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A6E" w:rsidRDefault="00F91046" w:rsidP="00F14DA6">
      <w:pPr>
        <w:pStyle w:val="normal0"/>
        <w:tabs>
          <w:tab w:val="left" w:pos="3135"/>
        </w:tabs>
        <w:spacing w:after="0" w:line="240" w:lineRule="auto"/>
        <w:jc w:val="center"/>
        <w:rPr>
          <w:rFonts w:ascii="Arial" w:eastAsia="Arial" w:hAnsi="Arial" w:cs="Arial"/>
          <w:sz w:val="22"/>
          <w:szCs w:val="22"/>
        </w:rPr>
      </w:pPr>
      <w:r>
        <w:rPr>
          <w:rFonts w:ascii="Arial" w:eastAsia="Arial" w:hAnsi="Arial" w:cs="Arial"/>
          <w:noProof/>
          <w:sz w:val="22"/>
          <w:szCs w:val="22"/>
        </w:rPr>
        <w:drawing>
          <wp:inline distT="0" distB="0" distL="0" distR="0">
            <wp:extent cx="3879888" cy="781050"/>
            <wp:effectExtent l="19050" t="0" r="0" b="0"/>
            <wp:docPr id="1" name="image1.png" descr="Horizontal blue for print.png"/>
            <wp:cNvGraphicFramePr/>
            <a:graphic xmlns:a="http://schemas.openxmlformats.org/drawingml/2006/main">
              <a:graphicData uri="http://schemas.openxmlformats.org/drawingml/2006/picture">
                <pic:pic xmlns:pic="http://schemas.openxmlformats.org/drawingml/2006/picture">
                  <pic:nvPicPr>
                    <pic:cNvPr id="0" name="image1.png" descr="Horizontal blue for print.png"/>
                    <pic:cNvPicPr preferRelativeResize="0"/>
                  </pic:nvPicPr>
                  <pic:blipFill>
                    <a:blip r:embed="rId7" cstate="print"/>
                    <a:srcRect/>
                    <a:stretch>
                      <a:fillRect/>
                    </a:stretch>
                  </pic:blipFill>
                  <pic:spPr>
                    <a:xfrm>
                      <a:off x="0" y="0"/>
                      <a:ext cx="3879888" cy="781050"/>
                    </a:xfrm>
                    <a:prstGeom prst="rect">
                      <a:avLst/>
                    </a:prstGeom>
                    <a:ln/>
                  </pic:spPr>
                </pic:pic>
              </a:graphicData>
            </a:graphic>
          </wp:inline>
        </w:drawing>
      </w:r>
    </w:p>
    <w:p w:rsidR="009923E3" w:rsidRDefault="009923E3">
      <w:pPr>
        <w:pStyle w:val="normal0"/>
        <w:tabs>
          <w:tab w:val="left" w:pos="3135"/>
        </w:tabs>
        <w:spacing w:after="0" w:line="240" w:lineRule="auto"/>
        <w:rPr>
          <w:rFonts w:ascii="Arial" w:eastAsia="Arial" w:hAnsi="Arial" w:cs="Arial"/>
          <w:sz w:val="22"/>
          <w:szCs w:val="22"/>
        </w:rPr>
      </w:pPr>
    </w:p>
    <w:p w:rsidR="009923E3" w:rsidRDefault="009923E3">
      <w:pPr>
        <w:pStyle w:val="normal0"/>
        <w:tabs>
          <w:tab w:val="left" w:pos="3135"/>
        </w:tabs>
        <w:spacing w:after="0" w:line="240" w:lineRule="auto"/>
        <w:rPr>
          <w:rFonts w:ascii="Arial" w:eastAsia="Arial" w:hAnsi="Arial" w:cs="Arial"/>
          <w:sz w:val="22"/>
          <w:szCs w:val="22"/>
        </w:rPr>
      </w:pPr>
    </w:p>
    <w:p w:rsidR="00255A6E" w:rsidRDefault="00255A6E">
      <w:pPr>
        <w:pStyle w:val="normal0"/>
        <w:tabs>
          <w:tab w:val="center" w:pos="4513"/>
          <w:tab w:val="left" w:pos="7545"/>
        </w:tabs>
        <w:spacing w:after="0" w:line="240" w:lineRule="auto"/>
        <w:rPr>
          <w:rFonts w:ascii="Arial" w:eastAsia="Arial" w:hAnsi="Arial" w:cs="Arial"/>
          <w:sz w:val="22"/>
          <w:szCs w:val="22"/>
        </w:rPr>
      </w:pPr>
    </w:p>
    <w:p w:rsidR="00255A6E" w:rsidRDefault="00F91046" w:rsidP="009923E3">
      <w:pPr>
        <w:pStyle w:val="normal0"/>
        <w:tabs>
          <w:tab w:val="center" w:pos="4513"/>
          <w:tab w:val="left" w:pos="7545"/>
        </w:tabs>
        <w:spacing w:after="0" w:line="240" w:lineRule="auto"/>
        <w:jc w:val="center"/>
        <w:rPr>
          <w:rFonts w:ascii="Arial" w:eastAsia="Arial" w:hAnsi="Arial" w:cs="Arial"/>
          <w:b/>
          <w:bCs/>
          <w:sz w:val="22"/>
          <w:szCs w:val="22"/>
        </w:rPr>
      </w:pPr>
      <w:r>
        <w:rPr>
          <w:rFonts w:ascii="Arial" w:eastAsia="Arial" w:hAnsi="Arial" w:cs="Arial"/>
          <w:b/>
          <w:bCs/>
          <w:sz w:val="22"/>
          <w:szCs w:val="22"/>
        </w:rPr>
        <w:t>AGM 11 May 2026</w:t>
      </w:r>
    </w:p>
    <w:p w:rsidR="00255A6E" w:rsidRDefault="00F91046" w:rsidP="009923E3">
      <w:pPr>
        <w:pStyle w:val="normal0"/>
        <w:tabs>
          <w:tab w:val="left" w:pos="3135"/>
          <w:tab w:val="center" w:pos="4513"/>
          <w:tab w:val="left" w:pos="6315"/>
        </w:tabs>
        <w:spacing w:after="0" w:line="240" w:lineRule="auto"/>
        <w:jc w:val="center"/>
        <w:rPr>
          <w:rFonts w:ascii="Arial" w:eastAsia="Arial" w:hAnsi="Arial" w:cs="Arial"/>
          <w:b/>
          <w:bCs/>
          <w:sz w:val="22"/>
          <w:szCs w:val="22"/>
        </w:rPr>
      </w:pPr>
      <w:r>
        <w:rPr>
          <w:rFonts w:ascii="Arial" w:eastAsia="Arial" w:hAnsi="Arial" w:cs="Arial"/>
          <w:b/>
          <w:bCs/>
          <w:sz w:val="22"/>
          <w:szCs w:val="22"/>
        </w:rPr>
        <w:t xml:space="preserve">Annual </w:t>
      </w:r>
      <w:proofErr w:type="gramStart"/>
      <w:r>
        <w:rPr>
          <w:rFonts w:ascii="Arial" w:eastAsia="Arial" w:hAnsi="Arial" w:cs="Arial"/>
          <w:b/>
          <w:bCs/>
          <w:sz w:val="22"/>
          <w:szCs w:val="22"/>
        </w:rPr>
        <w:t>Report  2025</w:t>
      </w:r>
      <w:proofErr w:type="gramEnd"/>
    </w:p>
    <w:p w:rsidR="009923E3" w:rsidRDefault="009923E3" w:rsidP="000B6B9D">
      <w:pPr>
        <w:pStyle w:val="normal0"/>
        <w:tabs>
          <w:tab w:val="left" w:pos="3135"/>
          <w:tab w:val="center" w:pos="4513"/>
          <w:tab w:val="left" w:pos="6315"/>
        </w:tabs>
        <w:spacing w:after="0" w:line="240" w:lineRule="auto"/>
        <w:jc w:val="center"/>
        <w:rPr>
          <w:rFonts w:ascii="Arial" w:eastAsia="Arial" w:hAnsi="Arial" w:cs="Arial"/>
          <w:b/>
          <w:bCs/>
          <w:sz w:val="22"/>
          <w:szCs w:val="22"/>
        </w:rPr>
      </w:pPr>
    </w:p>
    <w:p w:rsidR="000B6B9D" w:rsidRDefault="000B6B9D" w:rsidP="000B6B9D">
      <w:pPr>
        <w:pStyle w:val="normal0"/>
        <w:tabs>
          <w:tab w:val="left" w:pos="3135"/>
          <w:tab w:val="center" w:pos="4513"/>
          <w:tab w:val="left" w:pos="6315"/>
        </w:tabs>
        <w:spacing w:after="0" w:line="240" w:lineRule="auto"/>
        <w:jc w:val="center"/>
        <w:rPr>
          <w:rFonts w:ascii="Arial" w:eastAsia="Arial" w:hAnsi="Arial" w:cs="Arial"/>
          <w:b/>
          <w:bCs/>
          <w:sz w:val="22"/>
          <w:szCs w:val="22"/>
        </w:rPr>
      </w:pPr>
    </w:p>
    <w:p w:rsidR="00255A6E" w:rsidRDefault="00255A6E">
      <w:pPr>
        <w:pStyle w:val="normal0"/>
        <w:spacing w:after="0" w:line="240" w:lineRule="auto"/>
        <w:rPr>
          <w:rFonts w:ascii="Arial" w:eastAsia="Arial" w:hAnsi="Arial" w:cs="Arial"/>
          <w:sz w:val="22"/>
          <w:szCs w:val="22"/>
        </w:rPr>
      </w:pPr>
    </w:p>
    <w:p w:rsidR="00255A6E" w:rsidRDefault="00F91046">
      <w:pPr>
        <w:pStyle w:val="normal0"/>
        <w:spacing w:after="0" w:line="240" w:lineRule="auto"/>
        <w:rPr>
          <w:rFonts w:ascii="Arial" w:eastAsia="Arial" w:hAnsi="Arial" w:cs="Arial"/>
          <w:sz w:val="22"/>
          <w:szCs w:val="22"/>
        </w:rPr>
      </w:pPr>
      <w:r>
        <w:rPr>
          <w:rFonts w:ascii="Arial" w:eastAsia="Arial" w:hAnsi="Arial" w:cs="Arial"/>
          <w:sz w:val="22"/>
          <w:szCs w:val="22"/>
        </w:rPr>
        <w:t xml:space="preserve">I’m delighted to report that u3a in EK continues to flourish. The Committee is pleased with the support it receives from the general membership and we remain a happy and active </w:t>
      </w:r>
      <w:proofErr w:type="spellStart"/>
      <w:r>
        <w:rPr>
          <w:rFonts w:ascii="Arial" w:eastAsia="Arial" w:hAnsi="Arial" w:cs="Arial"/>
          <w:sz w:val="22"/>
          <w:szCs w:val="22"/>
        </w:rPr>
        <w:t>organisation</w:t>
      </w:r>
      <w:proofErr w:type="spellEnd"/>
      <w:r>
        <w:rPr>
          <w:rFonts w:ascii="Arial" w:eastAsia="Arial" w:hAnsi="Arial" w:cs="Arial"/>
          <w:sz w:val="22"/>
          <w:szCs w:val="22"/>
        </w:rPr>
        <w:t xml:space="preserve">. By the end of the year, the membership role stood at 236, slightly down on the year before. The membership fee for 2025 was reduced from £23.00 to £20.00. Most members live locally in East </w:t>
      </w:r>
      <w:proofErr w:type="spellStart"/>
      <w:r>
        <w:rPr>
          <w:rFonts w:ascii="Arial" w:eastAsia="Arial" w:hAnsi="Arial" w:cs="Arial"/>
          <w:sz w:val="22"/>
          <w:szCs w:val="22"/>
        </w:rPr>
        <w:t>Kilbride</w:t>
      </w:r>
      <w:proofErr w:type="spellEnd"/>
      <w:r>
        <w:rPr>
          <w:rFonts w:ascii="Arial" w:eastAsia="Arial" w:hAnsi="Arial" w:cs="Arial"/>
          <w:sz w:val="22"/>
          <w:szCs w:val="22"/>
        </w:rPr>
        <w:t xml:space="preserve"> but others live in towns and villages in the surrounding area. We believe we continue to achieve our charitable aim of providing activities and facilities to our members to keep them mentally and physically active in their senior years.</w:t>
      </w:r>
    </w:p>
    <w:p w:rsidR="00255A6E" w:rsidRDefault="00255A6E">
      <w:pPr>
        <w:pStyle w:val="normal0"/>
        <w:spacing w:after="0" w:line="240" w:lineRule="auto"/>
        <w:rPr>
          <w:rFonts w:ascii="Arial" w:eastAsia="Arial" w:hAnsi="Arial" w:cs="Arial"/>
          <w:sz w:val="22"/>
          <w:szCs w:val="22"/>
        </w:rPr>
      </w:pPr>
    </w:p>
    <w:p w:rsidR="00255A6E" w:rsidRDefault="00F91046">
      <w:pPr>
        <w:pStyle w:val="normal0"/>
        <w:spacing w:after="0" w:line="240" w:lineRule="auto"/>
        <w:rPr>
          <w:rFonts w:ascii="Arial" w:eastAsia="Arial" w:hAnsi="Arial" w:cs="Arial"/>
          <w:sz w:val="22"/>
          <w:szCs w:val="22"/>
          <w:highlight w:val="yellow"/>
        </w:rPr>
      </w:pPr>
      <w:r>
        <w:rPr>
          <w:rFonts w:ascii="Arial" w:eastAsia="Arial" w:hAnsi="Arial" w:cs="Arial"/>
          <w:sz w:val="22"/>
          <w:szCs w:val="22"/>
        </w:rPr>
        <w:t xml:space="preserve">We held ten monthly general meetings during the period, including the AGM in May, at which attendance varied around </w:t>
      </w:r>
      <w:r w:rsidR="009923E3">
        <w:rPr>
          <w:rFonts w:ascii="Arial" w:eastAsia="Arial" w:hAnsi="Arial" w:cs="Arial"/>
          <w:sz w:val="22"/>
          <w:szCs w:val="22"/>
        </w:rPr>
        <w:t>70.</w:t>
      </w:r>
      <w:r>
        <w:rPr>
          <w:rFonts w:ascii="Arial" w:eastAsia="Arial" w:hAnsi="Arial" w:cs="Arial"/>
          <w:sz w:val="22"/>
          <w:szCs w:val="22"/>
        </w:rPr>
        <w:t xml:space="preserve"> Our guest speakers, ably organized by Alex and Margaret Fleming,</w:t>
      </w:r>
      <w:r w:rsidR="009923E3">
        <w:rPr>
          <w:rFonts w:ascii="Arial" w:eastAsia="Arial" w:hAnsi="Arial" w:cs="Arial"/>
          <w:sz w:val="22"/>
          <w:szCs w:val="22"/>
        </w:rPr>
        <w:t xml:space="preserve"> covered a wide range of topics from protecting Britain from under the ocean to avoiding falls in the home. One particularly happy occasion was our visit from the speaker from the Dogs Trust, accompanied by her very friendly canine colleague Chico.</w:t>
      </w:r>
    </w:p>
    <w:p w:rsidR="00255A6E" w:rsidRDefault="00F91046" w:rsidP="009923E3">
      <w:pPr>
        <w:pStyle w:val="normal0"/>
        <w:spacing w:after="0" w:line="240" w:lineRule="auto"/>
        <w:rPr>
          <w:rFonts w:ascii="Arial" w:eastAsia="Arial" w:hAnsi="Arial" w:cs="Arial"/>
          <w:sz w:val="22"/>
          <w:szCs w:val="22"/>
          <w:highlight w:val="yellow"/>
        </w:rPr>
      </w:pPr>
      <w:r>
        <w:rPr>
          <w:rFonts w:ascii="Arial" w:eastAsia="Arial" w:hAnsi="Arial" w:cs="Arial"/>
          <w:sz w:val="22"/>
          <w:szCs w:val="22"/>
          <w:highlight w:val="yellow"/>
        </w:rPr>
        <w:t xml:space="preserve"> </w:t>
      </w:r>
    </w:p>
    <w:p w:rsidR="00255A6E" w:rsidRDefault="00F91046">
      <w:pPr>
        <w:pStyle w:val="normal0"/>
        <w:spacing w:after="0" w:line="240" w:lineRule="auto"/>
        <w:rPr>
          <w:rFonts w:ascii="Arial" w:eastAsia="Arial" w:hAnsi="Arial" w:cs="Arial"/>
          <w:sz w:val="22"/>
          <w:szCs w:val="22"/>
        </w:rPr>
      </w:pPr>
      <w:r>
        <w:rPr>
          <w:rFonts w:ascii="Arial" w:eastAsia="Arial" w:hAnsi="Arial" w:cs="Arial"/>
          <w:sz w:val="22"/>
          <w:szCs w:val="22"/>
        </w:rPr>
        <w:t xml:space="preserve">As ever, we are grateful to the stalwart members of the Tea Team and to our anonymous tablet </w:t>
      </w:r>
      <w:r w:rsidR="009923E3">
        <w:rPr>
          <w:rFonts w:ascii="Arial" w:eastAsia="Arial" w:hAnsi="Arial" w:cs="Arial"/>
          <w:sz w:val="22"/>
          <w:szCs w:val="22"/>
        </w:rPr>
        <w:t xml:space="preserve">and shortbread </w:t>
      </w:r>
      <w:r>
        <w:rPr>
          <w:rFonts w:ascii="Arial" w:eastAsia="Arial" w:hAnsi="Arial" w:cs="Arial"/>
          <w:sz w:val="22"/>
          <w:szCs w:val="22"/>
        </w:rPr>
        <w:t>donor</w:t>
      </w:r>
      <w:r w:rsidR="009923E3">
        <w:rPr>
          <w:rFonts w:ascii="Arial" w:eastAsia="Arial" w:hAnsi="Arial" w:cs="Arial"/>
          <w:sz w:val="22"/>
          <w:szCs w:val="22"/>
        </w:rPr>
        <w:t xml:space="preserve">s. </w:t>
      </w:r>
      <w:r>
        <w:rPr>
          <w:rFonts w:ascii="Arial" w:eastAsia="Arial" w:hAnsi="Arial" w:cs="Arial"/>
          <w:sz w:val="22"/>
          <w:szCs w:val="22"/>
        </w:rPr>
        <w:t xml:space="preserve"> The venue for our monthly meetings is still the </w:t>
      </w:r>
      <w:proofErr w:type="spellStart"/>
      <w:r>
        <w:rPr>
          <w:rFonts w:ascii="Arial" w:eastAsia="Arial" w:hAnsi="Arial" w:cs="Arial"/>
          <w:sz w:val="22"/>
          <w:szCs w:val="22"/>
        </w:rPr>
        <w:t>Ballerup</w:t>
      </w:r>
      <w:proofErr w:type="spellEnd"/>
      <w:r>
        <w:rPr>
          <w:rFonts w:ascii="Arial" w:eastAsia="Arial" w:hAnsi="Arial" w:cs="Arial"/>
          <w:sz w:val="22"/>
          <w:szCs w:val="22"/>
        </w:rPr>
        <w:t xml:space="preserve"> Hall, for which we have confirmed bookings until end March 2027. </w:t>
      </w:r>
      <w:r w:rsidR="009923E3">
        <w:rPr>
          <w:rFonts w:ascii="Arial" w:eastAsia="Arial" w:hAnsi="Arial" w:cs="Arial"/>
          <w:sz w:val="22"/>
          <w:szCs w:val="22"/>
        </w:rPr>
        <w:t>Happily we have good reason to believe that it will stay open a while longer if its passing is dependent on the new build civic hub.</w:t>
      </w:r>
    </w:p>
    <w:p w:rsidR="00255A6E" w:rsidRDefault="00255A6E">
      <w:pPr>
        <w:pStyle w:val="normal0"/>
        <w:spacing w:after="0" w:line="240" w:lineRule="auto"/>
        <w:rPr>
          <w:rFonts w:ascii="Arial" w:eastAsia="Arial" w:hAnsi="Arial" w:cs="Arial"/>
          <w:sz w:val="22"/>
          <w:szCs w:val="22"/>
        </w:rPr>
      </w:pPr>
    </w:p>
    <w:p w:rsidR="00255A6E" w:rsidRDefault="00F91046">
      <w:pPr>
        <w:pStyle w:val="normal0"/>
        <w:spacing w:after="0" w:line="240" w:lineRule="auto"/>
        <w:rPr>
          <w:rFonts w:ascii="Arial" w:eastAsia="Arial" w:hAnsi="Arial" w:cs="Arial"/>
          <w:sz w:val="22"/>
          <w:szCs w:val="22"/>
        </w:rPr>
      </w:pPr>
      <w:r>
        <w:rPr>
          <w:rFonts w:ascii="Arial" w:eastAsia="Arial" w:hAnsi="Arial" w:cs="Arial"/>
          <w:sz w:val="22"/>
          <w:szCs w:val="22"/>
        </w:rPr>
        <w:t xml:space="preserve">Our first social event in 2025 was the Summer Outing to North Berwick and Dunbar in June which was rounded off by high tea at the Nether Abbey Hotel. The Coastal Communities Museum was closed that day but the Scottish Seabird Centre, the boutique shops and the </w:t>
      </w:r>
      <w:proofErr w:type="spellStart"/>
      <w:r>
        <w:rPr>
          <w:rFonts w:ascii="Arial" w:eastAsia="Arial" w:hAnsi="Arial" w:cs="Arial"/>
          <w:sz w:val="22"/>
          <w:szCs w:val="22"/>
        </w:rPr>
        <w:t>harbour</w:t>
      </w:r>
      <w:proofErr w:type="spellEnd"/>
      <w:r>
        <w:rPr>
          <w:rFonts w:ascii="Arial" w:eastAsia="Arial" w:hAnsi="Arial" w:cs="Arial"/>
          <w:sz w:val="22"/>
          <w:szCs w:val="22"/>
        </w:rPr>
        <w:t xml:space="preserve"> provided us with plenty to do on a sunny, if windy, day. For the first time, our outing was </w:t>
      </w:r>
      <w:proofErr w:type="spellStart"/>
      <w:r>
        <w:rPr>
          <w:rFonts w:ascii="Arial" w:eastAsia="Arial" w:hAnsi="Arial" w:cs="Arial"/>
          <w:sz w:val="22"/>
          <w:szCs w:val="22"/>
        </w:rPr>
        <w:t>organised</w:t>
      </w:r>
      <w:proofErr w:type="spellEnd"/>
      <w:r>
        <w:rPr>
          <w:rFonts w:ascii="Arial" w:eastAsia="Arial" w:hAnsi="Arial" w:cs="Arial"/>
          <w:sz w:val="22"/>
          <w:szCs w:val="22"/>
        </w:rPr>
        <w:t xml:space="preserve"> by Strathmore Travel, who arranged both the coach and the high tea; this seemed to work well and our thanks go to Strathmore and to committee member</w:t>
      </w:r>
      <w:r w:rsidR="003F6C9A">
        <w:rPr>
          <w:rFonts w:ascii="Arial" w:eastAsia="Arial" w:hAnsi="Arial" w:cs="Arial"/>
          <w:sz w:val="22"/>
          <w:szCs w:val="22"/>
        </w:rPr>
        <w:t xml:space="preserve">s </w:t>
      </w:r>
      <w:r>
        <w:rPr>
          <w:rFonts w:ascii="Arial" w:eastAsia="Arial" w:hAnsi="Arial" w:cs="Arial"/>
          <w:sz w:val="22"/>
          <w:szCs w:val="22"/>
        </w:rPr>
        <w:t>who liaised with them</w:t>
      </w:r>
      <w:r w:rsidR="003F6C9A">
        <w:rPr>
          <w:rFonts w:ascii="Arial" w:eastAsia="Arial" w:hAnsi="Arial" w:cs="Arial"/>
          <w:sz w:val="22"/>
          <w:szCs w:val="22"/>
        </w:rPr>
        <w:t xml:space="preserve"> to make the event a success</w:t>
      </w:r>
      <w:r>
        <w:rPr>
          <w:rFonts w:ascii="Arial" w:eastAsia="Arial" w:hAnsi="Arial" w:cs="Arial"/>
          <w:sz w:val="22"/>
          <w:szCs w:val="22"/>
        </w:rPr>
        <w:t xml:space="preserve">. </w:t>
      </w:r>
    </w:p>
    <w:p w:rsidR="00255A6E" w:rsidRDefault="00255A6E">
      <w:pPr>
        <w:pStyle w:val="normal0"/>
        <w:spacing w:after="0" w:line="240" w:lineRule="auto"/>
        <w:rPr>
          <w:rFonts w:ascii="Arial" w:eastAsia="Arial" w:hAnsi="Arial" w:cs="Arial"/>
          <w:sz w:val="22"/>
          <w:szCs w:val="22"/>
        </w:rPr>
      </w:pPr>
    </w:p>
    <w:p w:rsidR="00255A6E" w:rsidRDefault="00F91046">
      <w:pPr>
        <w:pStyle w:val="normal0"/>
        <w:spacing w:after="0" w:line="240" w:lineRule="auto"/>
        <w:rPr>
          <w:rFonts w:ascii="Arial" w:eastAsia="Arial" w:hAnsi="Arial" w:cs="Arial"/>
          <w:sz w:val="22"/>
          <w:szCs w:val="22"/>
        </w:rPr>
      </w:pPr>
      <w:r>
        <w:rPr>
          <w:rFonts w:ascii="Arial" w:eastAsia="Arial" w:hAnsi="Arial" w:cs="Arial"/>
          <w:sz w:val="22"/>
          <w:szCs w:val="22"/>
        </w:rPr>
        <w:t xml:space="preserve">Our second social event was the Christmas Lunch at the Torrance Hotel in December which was attended by 50 members and guests. The Christmas lunch raffle raised a very generous £270 which was donated to </w:t>
      </w:r>
      <w:r w:rsidRPr="009923E3">
        <w:rPr>
          <w:rFonts w:ascii="Arial" w:eastAsia="Arial" w:hAnsi="Arial" w:cs="Arial"/>
          <w:sz w:val="22"/>
          <w:szCs w:val="22"/>
        </w:rPr>
        <w:t>EK Stroke Group.</w:t>
      </w:r>
    </w:p>
    <w:p w:rsidR="00255A6E" w:rsidRDefault="00255A6E">
      <w:pPr>
        <w:pStyle w:val="normal0"/>
        <w:tabs>
          <w:tab w:val="left" w:pos="1005"/>
        </w:tabs>
        <w:spacing w:after="0" w:line="240" w:lineRule="auto"/>
        <w:jc w:val="both"/>
        <w:rPr>
          <w:rFonts w:ascii="Arial" w:eastAsia="Arial" w:hAnsi="Arial" w:cs="Arial"/>
          <w:sz w:val="22"/>
          <w:szCs w:val="22"/>
        </w:rPr>
      </w:pPr>
    </w:p>
    <w:p w:rsidR="00255A6E" w:rsidRDefault="00F14DA6" w:rsidP="00F14DA6">
      <w:pPr>
        <w:pStyle w:val="normal0"/>
        <w:spacing w:after="0" w:line="240" w:lineRule="auto"/>
        <w:rPr>
          <w:rFonts w:ascii="Arial" w:eastAsia="Arial" w:hAnsi="Arial" w:cs="Arial"/>
          <w:sz w:val="22"/>
          <w:szCs w:val="22"/>
        </w:rPr>
      </w:pPr>
      <w:r>
        <w:rPr>
          <w:rFonts w:ascii="Arial" w:eastAsia="Arial" w:hAnsi="Arial" w:cs="Arial"/>
          <w:sz w:val="22"/>
          <w:szCs w:val="22"/>
        </w:rPr>
        <w:t>We continue</w:t>
      </w:r>
      <w:r w:rsidR="00F91046">
        <w:rPr>
          <w:rFonts w:ascii="Arial" w:eastAsia="Arial" w:hAnsi="Arial" w:cs="Arial"/>
          <w:sz w:val="22"/>
          <w:szCs w:val="22"/>
        </w:rPr>
        <w:t xml:space="preserve"> to offer a wide range of 28 activity groups with duplicates in golf, lunches and walking, and the majority of groups flourished</w:t>
      </w:r>
      <w:r>
        <w:rPr>
          <w:rFonts w:ascii="Arial" w:eastAsia="Arial" w:hAnsi="Arial" w:cs="Arial"/>
          <w:sz w:val="22"/>
          <w:szCs w:val="22"/>
        </w:rPr>
        <w:t xml:space="preserve"> during 2025. </w:t>
      </w:r>
      <w:r w:rsidR="00F91046">
        <w:rPr>
          <w:rFonts w:ascii="Arial" w:eastAsia="Arial" w:hAnsi="Arial" w:cs="Arial"/>
          <w:sz w:val="22"/>
          <w:szCs w:val="22"/>
        </w:rPr>
        <w:t xml:space="preserve"> We started a new Strollers walking group meeting once a month at the Village  where they enjoy a leisurely stroll followed by  coffee/tea at the Village centre</w:t>
      </w:r>
      <w:r>
        <w:rPr>
          <w:rFonts w:ascii="Arial" w:eastAsia="Arial" w:hAnsi="Arial" w:cs="Arial"/>
          <w:sz w:val="22"/>
          <w:szCs w:val="22"/>
        </w:rPr>
        <w:t xml:space="preserve">.  Unfortunately, </w:t>
      </w:r>
      <w:r w:rsidR="00F91046">
        <w:rPr>
          <w:rFonts w:ascii="Arial" w:eastAsia="Arial" w:hAnsi="Arial" w:cs="Arial"/>
          <w:sz w:val="22"/>
          <w:szCs w:val="22"/>
        </w:rPr>
        <w:t xml:space="preserve">Art, Bridge and Spanish </w:t>
      </w:r>
      <w:r>
        <w:rPr>
          <w:rFonts w:ascii="Arial" w:eastAsia="Arial" w:hAnsi="Arial" w:cs="Arial"/>
          <w:sz w:val="22"/>
          <w:szCs w:val="22"/>
        </w:rPr>
        <w:t>Learners</w:t>
      </w:r>
      <w:r w:rsidR="00F91046">
        <w:rPr>
          <w:rFonts w:ascii="Arial" w:eastAsia="Arial" w:hAnsi="Arial" w:cs="Arial"/>
          <w:sz w:val="22"/>
          <w:szCs w:val="22"/>
        </w:rPr>
        <w:t xml:space="preserve"> groups all closed.  Grou</w:t>
      </w:r>
      <w:r>
        <w:rPr>
          <w:rFonts w:ascii="Arial" w:eastAsia="Arial" w:hAnsi="Arial" w:cs="Arial"/>
          <w:sz w:val="22"/>
          <w:szCs w:val="22"/>
        </w:rPr>
        <w:t>ps needing to hire venues used c</w:t>
      </w:r>
      <w:r w:rsidR="00F91046">
        <w:rPr>
          <w:rFonts w:ascii="Arial" w:eastAsia="Arial" w:hAnsi="Arial" w:cs="Arial"/>
          <w:sz w:val="22"/>
          <w:szCs w:val="22"/>
        </w:rPr>
        <w:t xml:space="preserve">hurch halls, </w:t>
      </w:r>
      <w:r>
        <w:rPr>
          <w:rFonts w:ascii="Arial" w:eastAsia="Arial" w:hAnsi="Arial" w:cs="Arial"/>
          <w:sz w:val="22"/>
          <w:szCs w:val="22"/>
        </w:rPr>
        <w:t xml:space="preserve">rooms in </w:t>
      </w:r>
      <w:r w:rsidR="00F91046">
        <w:rPr>
          <w:rFonts w:ascii="Arial" w:eastAsia="Arial" w:hAnsi="Arial" w:cs="Arial"/>
          <w:sz w:val="22"/>
          <w:szCs w:val="22"/>
        </w:rPr>
        <w:t xml:space="preserve">Healthy and Active and the Central Library, and </w:t>
      </w:r>
      <w:proofErr w:type="spellStart"/>
      <w:r w:rsidR="00F91046">
        <w:rPr>
          <w:rFonts w:ascii="Arial" w:eastAsia="Arial" w:hAnsi="Arial" w:cs="Arial"/>
          <w:sz w:val="22"/>
          <w:szCs w:val="22"/>
        </w:rPr>
        <w:t>organised</w:t>
      </w:r>
      <w:proofErr w:type="spellEnd"/>
      <w:r w:rsidR="00F91046">
        <w:rPr>
          <w:rFonts w:ascii="Arial" w:eastAsia="Arial" w:hAnsi="Arial" w:cs="Arial"/>
          <w:sz w:val="22"/>
          <w:szCs w:val="22"/>
        </w:rPr>
        <w:t xml:space="preserve"> payment of hall charges themselves. </w:t>
      </w:r>
      <w:r>
        <w:rPr>
          <w:rFonts w:ascii="Arial" w:eastAsia="Arial" w:hAnsi="Arial" w:cs="Arial"/>
          <w:sz w:val="22"/>
          <w:szCs w:val="22"/>
        </w:rPr>
        <w:t xml:space="preserve">Originally </w:t>
      </w:r>
      <w:r w:rsidR="00F91046">
        <w:rPr>
          <w:rFonts w:ascii="Arial" w:eastAsia="Arial" w:hAnsi="Arial" w:cs="Arial"/>
          <w:sz w:val="22"/>
          <w:szCs w:val="22"/>
        </w:rPr>
        <w:t xml:space="preserve">Healthy and Active did not charge for </w:t>
      </w:r>
      <w:proofErr w:type="gramStart"/>
      <w:r w:rsidR="00F91046">
        <w:rPr>
          <w:rFonts w:ascii="Arial" w:eastAsia="Arial" w:hAnsi="Arial" w:cs="Arial"/>
          <w:sz w:val="22"/>
          <w:szCs w:val="22"/>
        </w:rPr>
        <w:t>room hire</w:t>
      </w:r>
      <w:proofErr w:type="gramEnd"/>
      <w:r w:rsidR="00F91046">
        <w:rPr>
          <w:rFonts w:ascii="Arial" w:eastAsia="Arial" w:hAnsi="Arial" w:cs="Arial"/>
          <w:sz w:val="22"/>
          <w:szCs w:val="22"/>
        </w:rPr>
        <w:t xml:space="preserve"> and,</w:t>
      </w:r>
      <w:r>
        <w:rPr>
          <w:rFonts w:ascii="Arial" w:eastAsia="Arial" w:hAnsi="Arial" w:cs="Arial"/>
          <w:sz w:val="22"/>
          <w:szCs w:val="22"/>
        </w:rPr>
        <w:t xml:space="preserve"> </w:t>
      </w:r>
      <w:r w:rsidR="00F91046">
        <w:rPr>
          <w:rFonts w:ascii="Arial" w:eastAsia="Arial" w:hAnsi="Arial" w:cs="Arial"/>
          <w:sz w:val="22"/>
          <w:szCs w:val="22"/>
        </w:rPr>
        <w:t>in this case, groups made voluntary charitable donations. Norma Churchill took on the role of Group Co-</w:t>
      </w:r>
      <w:proofErr w:type="spellStart"/>
      <w:r w:rsidR="00F91046">
        <w:rPr>
          <w:rFonts w:ascii="Arial" w:eastAsia="Arial" w:hAnsi="Arial" w:cs="Arial"/>
          <w:sz w:val="22"/>
          <w:szCs w:val="22"/>
        </w:rPr>
        <w:t>ordinator</w:t>
      </w:r>
      <w:proofErr w:type="spellEnd"/>
      <w:r w:rsidR="00F91046">
        <w:rPr>
          <w:rFonts w:ascii="Arial" w:eastAsia="Arial" w:hAnsi="Arial" w:cs="Arial"/>
          <w:sz w:val="22"/>
          <w:szCs w:val="22"/>
        </w:rPr>
        <w:t xml:space="preserve">. As always, we are more than appreciative of our Group Leaders for their ongoing commitment and effort. We could not function without </w:t>
      </w:r>
      <w:r w:rsidR="003F6C9A">
        <w:rPr>
          <w:rFonts w:ascii="Arial" w:eastAsia="Arial" w:hAnsi="Arial" w:cs="Arial"/>
          <w:sz w:val="22"/>
          <w:szCs w:val="22"/>
        </w:rPr>
        <w:t>their</w:t>
      </w:r>
      <w:r w:rsidR="00F91046">
        <w:rPr>
          <w:rFonts w:ascii="Arial" w:eastAsia="Arial" w:hAnsi="Arial" w:cs="Arial"/>
          <w:sz w:val="22"/>
          <w:szCs w:val="22"/>
        </w:rPr>
        <w:t xml:space="preserve"> continued support.</w:t>
      </w:r>
      <w:r>
        <w:rPr>
          <w:rFonts w:ascii="Arial" w:eastAsia="Arial" w:hAnsi="Arial" w:cs="Arial"/>
          <w:sz w:val="22"/>
          <w:szCs w:val="22"/>
        </w:rPr>
        <w:t xml:space="preserve"> </w:t>
      </w:r>
    </w:p>
    <w:p w:rsidR="003F6C9A" w:rsidRDefault="003F6C9A" w:rsidP="00F14DA6">
      <w:pPr>
        <w:pStyle w:val="normal0"/>
        <w:spacing w:after="0" w:line="240" w:lineRule="auto"/>
        <w:rPr>
          <w:rFonts w:ascii="Arial" w:eastAsia="Arial" w:hAnsi="Arial" w:cs="Arial"/>
          <w:sz w:val="22"/>
          <w:szCs w:val="22"/>
        </w:rPr>
      </w:pPr>
    </w:p>
    <w:p w:rsidR="003F6C9A" w:rsidRDefault="003F6C9A" w:rsidP="00F14DA6">
      <w:pPr>
        <w:pStyle w:val="normal0"/>
        <w:spacing w:after="0" w:line="240" w:lineRule="auto"/>
        <w:rPr>
          <w:rFonts w:ascii="Arial" w:eastAsia="Arial" w:hAnsi="Arial" w:cs="Arial"/>
          <w:sz w:val="22"/>
          <w:szCs w:val="22"/>
        </w:rPr>
      </w:pPr>
    </w:p>
    <w:p w:rsidR="003F6C9A" w:rsidRDefault="003F6C9A" w:rsidP="00F14DA6">
      <w:pPr>
        <w:pStyle w:val="normal0"/>
        <w:spacing w:after="0" w:line="240" w:lineRule="auto"/>
        <w:rPr>
          <w:rFonts w:ascii="Arial" w:eastAsia="Arial" w:hAnsi="Arial" w:cs="Arial"/>
          <w:sz w:val="22"/>
          <w:szCs w:val="22"/>
        </w:rPr>
      </w:pPr>
    </w:p>
    <w:p w:rsidR="003F6C9A" w:rsidRDefault="003F6C9A" w:rsidP="00F14DA6">
      <w:pPr>
        <w:pStyle w:val="normal0"/>
        <w:spacing w:after="0" w:line="240" w:lineRule="auto"/>
        <w:rPr>
          <w:rFonts w:ascii="Arial" w:eastAsia="Arial" w:hAnsi="Arial" w:cs="Arial"/>
          <w:sz w:val="22"/>
          <w:szCs w:val="22"/>
        </w:rPr>
      </w:pPr>
    </w:p>
    <w:p w:rsidR="00255A6E" w:rsidRDefault="00F14DA6" w:rsidP="00F14DA6">
      <w:pPr>
        <w:pStyle w:val="normal0"/>
        <w:spacing w:after="0" w:line="240" w:lineRule="auto"/>
        <w:rPr>
          <w:rFonts w:ascii="Arial" w:eastAsia="Arial" w:hAnsi="Arial" w:cs="Arial"/>
          <w:sz w:val="22"/>
          <w:szCs w:val="22"/>
        </w:rPr>
      </w:pPr>
      <w:r>
        <w:rPr>
          <w:rFonts w:ascii="Arial" w:eastAsia="Arial" w:hAnsi="Arial" w:cs="Arial"/>
          <w:sz w:val="22"/>
          <w:szCs w:val="22"/>
        </w:rPr>
        <w:t xml:space="preserve">Another vital </w:t>
      </w:r>
      <w:r w:rsidR="003F6C9A">
        <w:rPr>
          <w:rFonts w:ascii="Arial" w:eastAsia="Arial" w:hAnsi="Arial" w:cs="Arial"/>
          <w:sz w:val="22"/>
          <w:szCs w:val="22"/>
        </w:rPr>
        <w:t>contribution</w:t>
      </w:r>
      <w:r>
        <w:rPr>
          <w:rFonts w:ascii="Arial" w:eastAsia="Arial" w:hAnsi="Arial" w:cs="Arial"/>
          <w:sz w:val="22"/>
          <w:szCs w:val="22"/>
        </w:rPr>
        <w:t xml:space="preserve"> is committee membership and our thanks go to everyone </w:t>
      </w:r>
      <w:r w:rsidR="003F6C9A">
        <w:rPr>
          <w:rFonts w:ascii="Arial" w:eastAsia="Arial" w:hAnsi="Arial" w:cs="Arial"/>
          <w:sz w:val="22"/>
          <w:szCs w:val="22"/>
        </w:rPr>
        <w:t xml:space="preserve">for their dedication.  As well as attending </w:t>
      </w:r>
      <w:r w:rsidR="00F91046">
        <w:rPr>
          <w:rFonts w:ascii="Arial" w:eastAsia="Arial" w:hAnsi="Arial" w:cs="Arial"/>
          <w:sz w:val="22"/>
          <w:szCs w:val="22"/>
        </w:rPr>
        <w:t xml:space="preserve">monthly committee meetings </w:t>
      </w:r>
      <w:r w:rsidR="003F6C9A">
        <w:rPr>
          <w:rFonts w:ascii="Arial" w:eastAsia="Arial" w:hAnsi="Arial" w:cs="Arial"/>
          <w:sz w:val="22"/>
          <w:szCs w:val="22"/>
        </w:rPr>
        <w:t>they have commitments with many of the groups and are regular attendees at the monthly meetings</w:t>
      </w:r>
      <w:r w:rsidR="00F91046">
        <w:rPr>
          <w:rFonts w:ascii="Arial" w:eastAsia="Arial" w:hAnsi="Arial" w:cs="Arial"/>
          <w:sz w:val="22"/>
          <w:szCs w:val="22"/>
        </w:rPr>
        <w:t xml:space="preserve">. </w:t>
      </w:r>
      <w:r w:rsidR="003F6C9A">
        <w:rPr>
          <w:rFonts w:ascii="Arial" w:eastAsia="Arial" w:hAnsi="Arial" w:cs="Arial"/>
          <w:sz w:val="22"/>
          <w:szCs w:val="22"/>
        </w:rPr>
        <w:t xml:space="preserve">We would encourage everyone to give serious consideration to joining us – we even manage some laughs. </w:t>
      </w:r>
      <w:r w:rsidR="00F91046">
        <w:rPr>
          <w:rFonts w:ascii="Arial" w:eastAsia="Arial" w:hAnsi="Arial" w:cs="Arial"/>
          <w:sz w:val="22"/>
          <w:szCs w:val="22"/>
        </w:rPr>
        <w:t>The committee maintains contact with the membership throughout the year with the issue of monthly Newsletters and</w:t>
      </w:r>
      <w:r w:rsidR="003F6C9A">
        <w:rPr>
          <w:rFonts w:ascii="Arial" w:eastAsia="Arial" w:hAnsi="Arial" w:cs="Arial"/>
          <w:sz w:val="22"/>
          <w:szCs w:val="22"/>
        </w:rPr>
        <w:t xml:space="preserve"> via the website. We </w:t>
      </w:r>
      <w:r w:rsidR="001465CE">
        <w:rPr>
          <w:rFonts w:ascii="Arial" w:eastAsia="Arial" w:hAnsi="Arial" w:cs="Arial"/>
          <w:sz w:val="22"/>
          <w:szCs w:val="22"/>
        </w:rPr>
        <w:t>maintain</w:t>
      </w:r>
      <w:r w:rsidR="00F91046">
        <w:rPr>
          <w:rFonts w:ascii="Arial" w:eastAsia="Arial" w:hAnsi="Arial" w:cs="Arial"/>
          <w:sz w:val="22"/>
          <w:szCs w:val="22"/>
        </w:rPr>
        <w:t xml:space="preserve"> links with our </w:t>
      </w:r>
      <w:proofErr w:type="spellStart"/>
      <w:r w:rsidR="00F91046">
        <w:rPr>
          <w:rFonts w:ascii="Arial" w:eastAsia="Arial" w:hAnsi="Arial" w:cs="Arial"/>
          <w:sz w:val="22"/>
          <w:szCs w:val="22"/>
        </w:rPr>
        <w:t>Lanarkshire</w:t>
      </w:r>
      <w:proofErr w:type="spellEnd"/>
      <w:r w:rsidR="00F91046">
        <w:rPr>
          <w:rFonts w:ascii="Arial" w:eastAsia="Arial" w:hAnsi="Arial" w:cs="Arial"/>
          <w:sz w:val="22"/>
          <w:szCs w:val="22"/>
        </w:rPr>
        <w:t xml:space="preserve"> </w:t>
      </w:r>
      <w:proofErr w:type="spellStart"/>
      <w:r w:rsidR="00F91046">
        <w:rPr>
          <w:rFonts w:ascii="Arial" w:eastAsia="Arial" w:hAnsi="Arial" w:cs="Arial"/>
          <w:sz w:val="22"/>
          <w:szCs w:val="22"/>
        </w:rPr>
        <w:t>neighbouring</w:t>
      </w:r>
      <w:proofErr w:type="spellEnd"/>
      <w:r w:rsidR="00F91046">
        <w:rPr>
          <w:rFonts w:ascii="Arial" w:eastAsia="Arial" w:hAnsi="Arial" w:cs="Arial"/>
          <w:sz w:val="22"/>
          <w:szCs w:val="22"/>
        </w:rPr>
        <w:t xml:space="preserve"> u3as of </w:t>
      </w:r>
      <w:proofErr w:type="spellStart"/>
      <w:r w:rsidR="00F91046">
        <w:rPr>
          <w:rFonts w:ascii="Arial" w:eastAsia="Arial" w:hAnsi="Arial" w:cs="Arial"/>
          <w:sz w:val="22"/>
          <w:szCs w:val="22"/>
        </w:rPr>
        <w:t>Biggar</w:t>
      </w:r>
      <w:proofErr w:type="spellEnd"/>
      <w:r w:rsidR="00F91046">
        <w:rPr>
          <w:rFonts w:ascii="Arial" w:eastAsia="Arial" w:hAnsi="Arial" w:cs="Arial"/>
          <w:sz w:val="22"/>
          <w:szCs w:val="22"/>
        </w:rPr>
        <w:t xml:space="preserve">, Hamilton and Lanark and with the </w:t>
      </w:r>
      <w:r w:rsidR="00F91046" w:rsidRPr="001465CE">
        <w:rPr>
          <w:rFonts w:ascii="Arial" w:hAnsi="Arial" w:cs="Arial"/>
        </w:rPr>
        <w:t>Central</w:t>
      </w:r>
      <w:r w:rsidR="00F91046">
        <w:t xml:space="preserve"> </w:t>
      </w:r>
      <w:r w:rsidR="00F91046" w:rsidRPr="001465CE">
        <w:rPr>
          <w:rFonts w:ascii="Arial" w:hAnsi="Arial" w:cs="Arial"/>
        </w:rPr>
        <w:t>Scotland</w:t>
      </w:r>
      <w:r w:rsidR="00F91046">
        <w:t xml:space="preserve"> </w:t>
      </w:r>
      <w:r w:rsidR="00F91046" w:rsidRPr="001465CE">
        <w:rPr>
          <w:rFonts w:ascii="Arial" w:hAnsi="Arial" w:cs="Arial"/>
        </w:rPr>
        <w:t>network</w:t>
      </w:r>
      <w:r w:rsidR="00F91046">
        <w:t xml:space="preserve"> </w:t>
      </w:r>
      <w:r w:rsidR="00F91046" w:rsidRPr="001465CE">
        <w:rPr>
          <w:rFonts w:ascii="Arial" w:hAnsi="Arial" w:cs="Arial"/>
        </w:rPr>
        <w:t>of</w:t>
      </w:r>
      <w:r w:rsidR="00F91046">
        <w:t xml:space="preserve"> </w:t>
      </w:r>
      <w:r w:rsidR="00F91046" w:rsidRPr="001465CE">
        <w:rPr>
          <w:rFonts w:ascii="Arial" w:hAnsi="Arial" w:cs="Arial"/>
        </w:rPr>
        <w:t>u3as</w:t>
      </w:r>
      <w:r w:rsidR="00F91046">
        <w:t xml:space="preserve">. </w:t>
      </w:r>
      <w:r w:rsidR="00F91046">
        <w:rPr>
          <w:rFonts w:ascii="Arial" w:eastAsia="Arial" w:hAnsi="Arial" w:cs="Arial"/>
          <w:sz w:val="22"/>
          <w:szCs w:val="22"/>
        </w:rPr>
        <w:t>We are grateful to all the committee members and office bearers without whom u3a in EK would not exist.</w:t>
      </w:r>
      <w:r w:rsidR="001465CE">
        <w:rPr>
          <w:rFonts w:ascii="Arial" w:eastAsia="Arial" w:hAnsi="Arial" w:cs="Arial"/>
          <w:sz w:val="22"/>
          <w:szCs w:val="22"/>
        </w:rPr>
        <w:t xml:space="preserve"> A special mention is due to Alex Fleming and Jan de </w:t>
      </w:r>
      <w:proofErr w:type="spellStart"/>
      <w:r w:rsidR="001465CE">
        <w:rPr>
          <w:rFonts w:ascii="Arial" w:eastAsia="Arial" w:hAnsi="Arial" w:cs="Arial"/>
          <w:sz w:val="22"/>
          <w:szCs w:val="22"/>
        </w:rPr>
        <w:t>Vries</w:t>
      </w:r>
      <w:proofErr w:type="spellEnd"/>
      <w:r w:rsidR="001465CE">
        <w:rPr>
          <w:rFonts w:ascii="Arial" w:eastAsia="Arial" w:hAnsi="Arial" w:cs="Arial"/>
          <w:sz w:val="22"/>
          <w:szCs w:val="22"/>
        </w:rPr>
        <w:t>.</w:t>
      </w:r>
    </w:p>
    <w:p w:rsidR="001465CE" w:rsidRDefault="00F14DA6" w:rsidP="001465CE">
      <w:pPr>
        <w:pStyle w:val="normal0"/>
        <w:tabs>
          <w:tab w:val="left" w:pos="1410"/>
          <w:tab w:val="left" w:pos="6090"/>
        </w:tabs>
        <w:spacing w:after="0" w:line="240" w:lineRule="auto"/>
        <w:jc w:val="both"/>
        <w:rPr>
          <w:rFonts w:ascii="Arial" w:eastAsia="Arial" w:hAnsi="Arial" w:cs="Arial"/>
          <w:sz w:val="22"/>
          <w:szCs w:val="22"/>
        </w:rPr>
      </w:pPr>
      <w:r>
        <w:rPr>
          <w:rFonts w:ascii="Arial" w:eastAsia="Arial" w:hAnsi="Arial" w:cs="Arial"/>
          <w:sz w:val="22"/>
          <w:szCs w:val="22"/>
        </w:rPr>
        <w:tab/>
      </w:r>
    </w:p>
    <w:p w:rsidR="001465CE" w:rsidRPr="00783A1B" w:rsidRDefault="001465CE" w:rsidP="001465CE">
      <w:pPr>
        <w:pStyle w:val="normal0"/>
        <w:tabs>
          <w:tab w:val="left" w:pos="1410"/>
          <w:tab w:val="left" w:pos="6090"/>
        </w:tabs>
        <w:spacing w:after="0" w:line="240" w:lineRule="auto"/>
        <w:jc w:val="both"/>
        <w:rPr>
          <w:rFonts w:ascii="Arial" w:eastAsia="Arial" w:hAnsi="Arial" w:cs="Arial"/>
          <w:b/>
          <w:sz w:val="22"/>
          <w:szCs w:val="22"/>
        </w:rPr>
      </w:pPr>
      <w:r>
        <w:rPr>
          <w:rFonts w:ascii="Arial" w:eastAsia="Arial" w:hAnsi="Arial" w:cs="Arial"/>
          <w:sz w:val="22"/>
          <w:szCs w:val="22"/>
        </w:rPr>
        <w:t xml:space="preserve">Thank you to all our members for their continued support and for making u3a in EK a warm and welcoming </w:t>
      </w:r>
      <w:proofErr w:type="spellStart"/>
      <w:r>
        <w:rPr>
          <w:rFonts w:ascii="Arial" w:eastAsia="Arial" w:hAnsi="Arial" w:cs="Arial"/>
          <w:sz w:val="22"/>
          <w:szCs w:val="22"/>
        </w:rPr>
        <w:t>organisation</w:t>
      </w:r>
      <w:proofErr w:type="spellEnd"/>
      <w:r>
        <w:rPr>
          <w:rFonts w:ascii="Arial" w:eastAsia="Arial" w:hAnsi="Arial" w:cs="Arial"/>
          <w:sz w:val="22"/>
          <w:szCs w:val="22"/>
        </w:rPr>
        <w:t xml:space="preserve">.  We would like to grow a little so please spread the word to prospective new members.  </w:t>
      </w:r>
      <w:r w:rsidRPr="00F91046">
        <w:rPr>
          <w:rFonts w:ascii="Arial" w:eastAsia="Arial" w:hAnsi="Arial" w:cs="Arial"/>
          <w:b/>
          <w:sz w:val="22"/>
          <w:szCs w:val="22"/>
        </w:rPr>
        <w:t>Let’s continue t</w:t>
      </w:r>
      <w:r w:rsidR="00F91046" w:rsidRPr="00F91046">
        <w:rPr>
          <w:rFonts w:ascii="Arial" w:eastAsia="Arial" w:hAnsi="Arial" w:cs="Arial"/>
          <w:b/>
          <w:sz w:val="22"/>
          <w:szCs w:val="22"/>
        </w:rPr>
        <w:t>o “learn, laugh and live</w:t>
      </w:r>
      <w:r w:rsidR="00F91046" w:rsidRPr="00783A1B">
        <w:rPr>
          <w:rFonts w:ascii="Arial" w:eastAsia="Arial" w:hAnsi="Arial" w:cs="Arial"/>
          <w:b/>
          <w:sz w:val="22"/>
          <w:szCs w:val="22"/>
        </w:rPr>
        <w:t>” in our ow</w:t>
      </w:r>
      <w:r w:rsidR="00783A1B" w:rsidRPr="00783A1B">
        <w:rPr>
          <w:rFonts w:ascii="Arial" w:eastAsia="Arial" w:hAnsi="Arial" w:cs="Arial"/>
          <w:b/>
          <w:sz w:val="22"/>
          <w:szCs w:val="22"/>
        </w:rPr>
        <w:t>n unique way!</w:t>
      </w:r>
    </w:p>
    <w:p w:rsidR="001465CE" w:rsidRDefault="001465CE" w:rsidP="001465CE">
      <w:pPr>
        <w:pStyle w:val="normal0"/>
        <w:tabs>
          <w:tab w:val="left" w:pos="1410"/>
          <w:tab w:val="left" w:pos="6090"/>
        </w:tabs>
        <w:spacing w:after="0" w:line="240" w:lineRule="auto"/>
        <w:jc w:val="both"/>
        <w:rPr>
          <w:rFonts w:ascii="Arial" w:eastAsia="Arial" w:hAnsi="Arial" w:cs="Arial"/>
          <w:sz w:val="22"/>
          <w:szCs w:val="22"/>
        </w:rPr>
      </w:pPr>
    </w:p>
    <w:p w:rsidR="001465CE" w:rsidRDefault="001465CE" w:rsidP="001465CE">
      <w:pPr>
        <w:pStyle w:val="normal0"/>
        <w:tabs>
          <w:tab w:val="left" w:pos="1410"/>
          <w:tab w:val="left" w:pos="6090"/>
        </w:tabs>
        <w:spacing w:after="0" w:line="240" w:lineRule="auto"/>
        <w:jc w:val="both"/>
        <w:rPr>
          <w:rFonts w:ascii="Arial" w:eastAsia="Arial" w:hAnsi="Arial" w:cs="Arial"/>
          <w:sz w:val="22"/>
          <w:szCs w:val="22"/>
        </w:rPr>
      </w:pPr>
    </w:p>
    <w:p w:rsidR="00255A6E" w:rsidRDefault="001465CE" w:rsidP="001465CE">
      <w:pPr>
        <w:pStyle w:val="normal0"/>
        <w:tabs>
          <w:tab w:val="left" w:pos="1410"/>
          <w:tab w:val="left" w:pos="6090"/>
        </w:tabs>
        <w:spacing w:after="0" w:line="240" w:lineRule="auto"/>
        <w:jc w:val="both"/>
        <w:rPr>
          <w:rFonts w:ascii="Arial" w:eastAsia="Arial" w:hAnsi="Arial" w:cs="Arial"/>
          <w:sz w:val="22"/>
          <w:szCs w:val="22"/>
        </w:rPr>
      </w:pPr>
      <w:r>
        <w:rPr>
          <w:rFonts w:ascii="Arial" w:eastAsia="Arial" w:hAnsi="Arial" w:cs="Arial"/>
          <w:sz w:val="22"/>
          <w:szCs w:val="22"/>
        </w:rPr>
        <w:tab/>
      </w:r>
    </w:p>
    <w:p w:rsidR="001465CE" w:rsidRDefault="001465CE" w:rsidP="001465CE">
      <w:pPr>
        <w:pStyle w:val="normal0"/>
        <w:pBdr>
          <w:top w:val="nil"/>
          <w:left w:val="nil"/>
          <w:bottom w:val="nil"/>
          <w:right w:val="nil"/>
          <w:between w:val="nil"/>
        </w:pBdr>
        <w:spacing w:after="0" w:line="240" w:lineRule="auto"/>
        <w:ind w:left="360" w:hanging="360"/>
        <w:rPr>
          <w:rFonts w:ascii="Arial" w:eastAsia="Arial" w:hAnsi="Arial" w:cs="Arial"/>
          <w:color w:val="000000"/>
          <w:sz w:val="22"/>
          <w:szCs w:val="22"/>
        </w:rPr>
      </w:pPr>
    </w:p>
    <w:p w:rsidR="00255A6E" w:rsidRDefault="000B6B9D" w:rsidP="000B6B9D">
      <w:pPr>
        <w:pStyle w:val="normal0"/>
        <w:pBdr>
          <w:top w:val="nil"/>
          <w:left w:val="nil"/>
          <w:bottom w:val="nil"/>
          <w:right w:val="nil"/>
          <w:between w:val="nil"/>
        </w:pBdr>
        <w:spacing w:after="0" w:line="240" w:lineRule="auto"/>
        <w:rPr>
          <w:rFonts w:ascii="Arial" w:eastAsia="Arial" w:hAnsi="Arial" w:cs="Arial"/>
          <w:sz w:val="22"/>
          <w:szCs w:val="22"/>
        </w:rPr>
      </w:pPr>
      <w:r>
        <w:rPr>
          <w:rFonts w:ascii="Arial" w:eastAsia="Arial" w:hAnsi="Arial" w:cs="Arial"/>
          <w:sz w:val="22"/>
          <w:szCs w:val="22"/>
        </w:rPr>
        <w:t xml:space="preserve"> </w:t>
      </w:r>
    </w:p>
    <w:p w:rsidR="00255A6E" w:rsidRDefault="00255A6E">
      <w:pPr>
        <w:pStyle w:val="normal0"/>
        <w:spacing w:after="0" w:line="240" w:lineRule="auto"/>
        <w:rPr>
          <w:rFonts w:ascii="Arial" w:eastAsia="Arial" w:hAnsi="Arial" w:cs="Arial"/>
          <w:sz w:val="22"/>
          <w:szCs w:val="22"/>
        </w:rPr>
      </w:pPr>
    </w:p>
    <w:p w:rsidR="00255A6E" w:rsidRDefault="00F91046">
      <w:pPr>
        <w:pStyle w:val="normal0"/>
        <w:spacing w:after="0" w:line="240" w:lineRule="auto"/>
        <w:jc w:val="right"/>
        <w:rPr>
          <w:rFonts w:ascii="Arial" w:eastAsia="Arial" w:hAnsi="Arial" w:cs="Arial"/>
          <w:b/>
          <w:bCs/>
          <w:i/>
          <w:iCs/>
          <w:color w:val="0070C0"/>
          <w:sz w:val="22"/>
          <w:szCs w:val="22"/>
        </w:rPr>
      </w:pPr>
      <w:r>
        <w:rPr>
          <w:rFonts w:ascii="Arial" w:eastAsia="Arial" w:hAnsi="Arial" w:cs="Arial"/>
          <w:b/>
          <w:bCs/>
          <w:i/>
          <w:iCs/>
          <w:color w:val="0070C0"/>
          <w:sz w:val="22"/>
          <w:szCs w:val="22"/>
        </w:rPr>
        <w:t>Norma Churchill, Chairman</w:t>
      </w:r>
    </w:p>
    <w:p w:rsidR="00255A6E" w:rsidRDefault="00255A6E">
      <w:pPr>
        <w:pStyle w:val="normal0"/>
        <w:spacing w:after="0" w:line="240" w:lineRule="auto"/>
        <w:jc w:val="right"/>
        <w:rPr>
          <w:rFonts w:ascii="Arial" w:eastAsia="Arial" w:hAnsi="Arial" w:cs="Arial"/>
          <w:b/>
          <w:bCs/>
          <w:i/>
          <w:iCs/>
          <w:color w:val="0070C0"/>
          <w:sz w:val="22"/>
          <w:szCs w:val="22"/>
        </w:rPr>
      </w:pPr>
    </w:p>
    <w:p w:rsidR="00255A6E" w:rsidRDefault="00F91046">
      <w:pPr>
        <w:pStyle w:val="normal0"/>
        <w:spacing w:after="0" w:line="240" w:lineRule="auto"/>
        <w:jc w:val="right"/>
        <w:rPr>
          <w:rFonts w:ascii="Arial" w:eastAsia="Arial" w:hAnsi="Arial" w:cs="Arial"/>
          <w:i/>
          <w:iCs/>
          <w:color w:val="0070C0"/>
          <w:sz w:val="22"/>
          <w:szCs w:val="22"/>
        </w:rPr>
      </w:pPr>
      <w:r>
        <w:rPr>
          <w:rFonts w:ascii="Arial" w:eastAsia="Arial" w:hAnsi="Arial" w:cs="Arial"/>
          <w:b/>
          <w:bCs/>
          <w:i/>
          <w:iCs/>
          <w:color w:val="0070C0"/>
          <w:sz w:val="22"/>
          <w:szCs w:val="22"/>
        </w:rPr>
        <w:t xml:space="preserve">Jane </w:t>
      </w:r>
      <w:proofErr w:type="spellStart"/>
      <w:r>
        <w:rPr>
          <w:rFonts w:ascii="Arial" w:eastAsia="Arial" w:hAnsi="Arial" w:cs="Arial"/>
          <w:b/>
          <w:bCs/>
          <w:i/>
          <w:iCs/>
          <w:color w:val="0070C0"/>
          <w:sz w:val="22"/>
          <w:szCs w:val="22"/>
        </w:rPr>
        <w:t>Brittin</w:t>
      </w:r>
      <w:proofErr w:type="spellEnd"/>
      <w:r>
        <w:rPr>
          <w:rFonts w:ascii="Arial" w:eastAsia="Arial" w:hAnsi="Arial" w:cs="Arial"/>
          <w:b/>
          <w:bCs/>
          <w:i/>
          <w:iCs/>
          <w:color w:val="0070C0"/>
          <w:sz w:val="22"/>
          <w:szCs w:val="22"/>
        </w:rPr>
        <w:t>, Secretary</w:t>
      </w:r>
    </w:p>
    <w:sectPr w:rsidR="00255A6E" w:rsidSect="00255A6E">
      <w:footerReference w:type="default" r:id="rId8"/>
      <w:footerReference w:type="first" r:id="rId9"/>
      <w:pgSz w:w="11906" w:h="16838"/>
      <w:pgMar w:top="1440" w:right="1440" w:bottom="1440" w:left="1440" w:header="510"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5EC5" w:rsidRDefault="00665EC5" w:rsidP="00255A6E">
      <w:pPr>
        <w:spacing w:after="0" w:line="240" w:lineRule="auto"/>
      </w:pPr>
      <w:r>
        <w:separator/>
      </w:r>
    </w:p>
  </w:endnote>
  <w:endnote w:type="continuationSeparator" w:id="0">
    <w:p w:rsidR="00665EC5" w:rsidRDefault="00665EC5" w:rsidP="00255A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ptos">
    <w:altName w:val="Times New Roman"/>
    <w:charset w:val="00"/>
    <w:family w:val="auto"/>
    <w:pitch w:val="default"/>
    <w:sig w:usb0="00000000" w:usb1="00000000" w:usb2="00000000" w:usb3="00000000" w:csb0="00000000" w:csb1="00000000"/>
  </w:font>
  <w:font w:name="Play">
    <w:charset w:val="00"/>
    <w:family w:val="auto"/>
    <w:pitch w:val="default"/>
    <w:sig w:usb0="00000000" w:usb1="00000000" w:usb2="00000000" w:usb3="00000000" w:csb0="00000000" w:csb1="00000000"/>
    <w:embedRegular r:id="rId1" w:fontKey="{D5E4069D-9150-4713-A385-543AAC84325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0708A11-9148-4424-881C-C66D98EFF41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0E7CEF04-E517-4338-8A30-3112ABA2ACF5}"/>
  </w:font>
  <w:font w:name="Cambria">
    <w:panose1 w:val="02040503050406030204"/>
    <w:charset w:val="00"/>
    <w:family w:val="roman"/>
    <w:pitch w:val="variable"/>
    <w:sig w:usb0="E00006FF" w:usb1="420024FF" w:usb2="02000000" w:usb3="00000000" w:csb0="0000019F" w:csb1="00000000"/>
    <w:embedRegular r:id="rId4" w:fontKey="{5EBB6E1D-8661-4525-BBCC-01F6E723E2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046" w:rsidRDefault="00F91046">
    <w:pPr>
      <w:pStyle w:val="normal0"/>
      <w:pBdr>
        <w:top w:val="nil"/>
        <w:left w:val="nil"/>
        <w:bottom w:val="nil"/>
        <w:right w:val="nil"/>
        <w:between w:val="nil"/>
      </w:pBdr>
      <w:tabs>
        <w:tab w:val="center" w:pos="4680"/>
        <w:tab w:val="right" w:pos="9360"/>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0B6B9D">
      <w:rPr>
        <w:noProof/>
        <w:color w:val="000000"/>
        <w:sz w:val="20"/>
        <w:szCs w:val="20"/>
      </w:rPr>
      <w:t>2</w:t>
    </w:r>
    <w:r>
      <w:rPr>
        <w:color w:val="000000"/>
        <w:sz w:val="20"/>
        <w:szCs w:val="20"/>
      </w:rPr>
      <w:fldChar w:fldCharType="end"/>
    </w:r>
  </w:p>
  <w:p w:rsidR="00F91046" w:rsidRDefault="00F91046">
    <w:pPr>
      <w:pStyle w:val="normal0"/>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046" w:rsidRDefault="00F91046">
    <w:pPr>
      <w:pStyle w:val="normal0"/>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F91046" w:rsidRDefault="00F91046">
    <w:pPr>
      <w:pStyle w:val="normal0"/>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5EC5" w:rsidRDefault="00665EC5" w:rsidP="00255A6E">
      <w:pPr>
        <w:spacing w:after="0" w:line="240" w:lineRule="auto"/>
      </w:pPr>
      <w:r>
        <w:separator/>
      </w:r>
    </w:p>
  </w:footnote>
  <w:footnote w:type="continuationSeparator" w:id="0">
    <w:p w:rsidR="00665EC5" w:rsidRDefault="00665EC5" w:rsidP="00255A6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footnotePr>
    <w:footnote w:id="-1"/>
    <w:footnote w:id="0"/>
  </w:footnotePr>
  <w:endnotePr>
    <w:endnote w:id="-1"/>
    <w:endnote w:id="0"/>
  </w:endnotePr>
  <w:compat/>
  <w:rsids>
    <w:rsidRoot w:val="00255A6E"/>
    <w:rsid w:val="000B6B9D"/>
    <w:rsid w:val="001465CE"/>
    <w:rsid w:val="00255A6E"/>
    <w:rsid w:val="003F6C9A"/>
    <w:rsid w:val="00665EC5"/>
    <w:rsid w:val="00783A1B"/>
    <w:rsid w:val="009923E3"/>
    <w:rsid w:val="00F14DA6"/>
    <w:rsid w:val="00F910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255A6E"/>
    <w:pPr>
      <w:keepNext/>
      <w:keepLines/>
      <w:spacing w:before="360" w:after="80"/>
      <w:outlineLvl w:val="0"/>
    </w:pPr>
    <w:rPr>
      <w:rFonts w:ascii="Play" w:eastAsia="Play" w:hAnsi="Play" w:cs="Play"/>
      <w:color w:val="0F4761"/>
      <w:sz w:val="40"/>
      <w:szCs w:val="40"/>
    </w:rPr>
  </w:style>
  <w:style w:type="paragraph" w:styleId="Heading2">
    <w:name w:val="heading 2"/>
    <w:basedOn w:val="normal0"/>
    <w:next w:val="normal0"/>
    <w:rsid w:val="00255A6E"/>
    <w:pPr>
      <w:keepNext/>
      <w:keepLines/>
      <w:spacing w:before="160" w:after="80"/>
      <w:outlineLvl w:val="1"/>
    </w:pPr>
    <w:rPr>
      <w:rFonts w:ascii="Play" w:eastAsia="Play" w:hAnsi="Play" w:cs="Play"/>
      <w:color w:val="0F4761"/>
      <w:sz w:val="32"/>
      <w:szCs w:val="32"/>
    </w:rPr>
  </w:style>
  <w:style w:type="paragraph" w:styleId="Heading3">
    <w:name w:val="heading 3"/>
    <w:basedOn w:val="normal0"/>
    <w:next w:val="normal0"/>
    <w:rsid w:val="00255A6E"/>
    <w:pPr>
      <w:keepNext/>
      <w:keepLines/>
      <w:spacing w:before="160" w:after="80"/>
      <w:outlineLvl w:val="2"/>
    </w:pPr>
    <w:rPr>
      <w:color w:val="0F4761"/>
      <w:sz w:val="28"/>
      <w:szCs w:val="28"/>
    </w:rPr>
  </w:style>
  <w:style w:type="paragraph" w:styleId="Heading4">
    <w:name w:val="heading 4"/>
    <w:basedOn w:val="normal0"/>
    <w:next w:val="normal0"/>
    <w:rsid w:val="00255A6E"/>
    <w:pPr>
      <w:keepNext/>
      <w:keepLines/>
      <w:spacing w:before="80" w:after="40"/>
      <w:outlineLvl w:val="3"/>
    </w:pPr>
    <w:rPr>
      <w:i/>
      <w:iCs/>
      <w:color w:val="0F4761"/>
    </w:rPr>
  </w:style>
  <w:style w:type="paragraph" w:styleId="Heading5">
    <w:name w:val="heading 5"/>
    <w:basedOn w:val="normal0"/>
    <w:next w:val="normal0"/>
    <w:rsid w:val="00255A6E"/>
    <w:pPr>
      <w:keepNext/>
      <w:keepLines/>
      <w:spacing w:before="80" w:after="40"/>
      <w:outlineLvl w:val="4"/>
    </w:pPr>
    <w:rPr>
      <w:color w:val="0F4761"/>
    </w:rPr>
  </w:style>
  <w:style w:type="paragraph" w:styleId="Heading6">
    <w:name w:val="heading 6"/>
    <w:basedOn w:val="normal0"/>
    <w:next w:val="normal0"/>
    <w:rsid w:val="00255A6E"/>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255A6E"/>
    <w:tblPr>
      <w:tblCellMar>
        <w:top w:w="100" w:type="dxa"/>
        <w:left w:w="100" w:type="dxa"/>
        <w:bottom w:w="100" w:type="dxa"/>
        <w:right w:w="100" w:type="dxa"/>
      </w:tblCellMar>
    </w:tblPr>
  </w:style>
  <w:style w:type="paragraph" w:customStyle="1" w:styleId="normal0">
    <w:name w:val="normal"/>
    <w:rsid w:val="00255A6E"/>
  </w:style>
  <w:style w:type="paragraph" w:styleId="Title">
    <w:name w:val="Title"/>
    <w:basedOn w:val="normal0"/>
    <w:next w:val="normal0"/>
    <w:rsid w:val="00255A6E"/>
    <w:pPr>
      <w:spacing w:after="80" w:line="240" w:lineRule="auto"/>
    </w:pPr>
    <w:rPr>
      <w:rFonts w:ascii="Play" w:eastAsia="Play" w:hAnsi="Play" w:cs="Play"/>
      <w:sz w:val="56"/>
      <w:szCs w:val="56"/>
    </w:rPr>
  </w:style>
  <w:style w:type="paragraph" w:styleId="Subtitle">
    <w:name w:val="Subtitle"/>
    <w:basedOn w:val="normal0"/>
    <w:next w:val="normal0"/>
    <w:rsid w:val="00255A6E"/>
    <w:rPr>
      <w:color w:val="595959"/>
      <w:sz w:val="28"/>
      <w:szCs w:val="28"/>
    </w:rPr>
  </w:style>
  <w:style w:type="paragraph" w:styleId="BalloonText">
    <w:name w:val="Balloon Text"/>
    <w:basedOn w:val="Normal"/>
    <w:link w:val="BalloonTextChar"/>
    <w:uiPriority w:val="99"/>
    <w:semiHidden/>
    <w:unhideWhenUsed/>
    <w:rsid w:val="009923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3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toxjrrjdmtyuXOgTfPyXfkd3zQ==">CgMxLjA4AHIhMXhaOXVUbkdYM21ncHR0c1lxd0IzdGZmeTEwVERYemtM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635</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Elaine de Vries</cp:lastModifiedBy>
  <cp:revision>4</cp:revision>
  <dcterms:created xsi:type="dcterms:W3CDTF">2026-04-24T14:04:00Z</dcterms:created>
  <dcterms:modified xsi:type="dcterms:W3CDTF">2026-04-24T14:47:00Z</dcterms:modified>
</cp:coreProperties>
</file>